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02D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PARLIAMENTARIAN</w:t>
      </w:r>
    </w:p>
    <w:p w14:paraId="00000002" w14:textId="77777777" w:rsidR="001702D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14:paraId="00000003" w14:textId="77777777" w:rsidR="001702D9" w:rsidRDefault="000000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Reports to President</w:t>
      </w:r>
    </w:p>
    <w:p w14:paraId="00000004" w14:textId="77777777" w:rsidR="001702D9" w:rsidRDefault="001702D9">
      <w:pPr>
        <w:rPr>
          <w:sz w:val="24"/>
          <w:szCs w:val="24"/>
        </w:rPr>
      </w:pPr>
    </w:p>
    <w:p w14:paraId="00000005" w14:textId="704549B9" w:rsidR="001702D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The Parliamentarian shall </w:t>
      </w:r>
      <w:r w:rsidRPr="00CC2697">
        <w:rPr>
          <w:color w:val="000000" w:themeColor="text1"/>
          <w:sz w:val="24"/>
          <w:szCs w:val="24"/>
        </w:rPr>
        <w:t>ad</w:t>
      </w:r>
      <w:r w:rsidRPr="00BF244A">
        <w:rPr>
          <w:sz w:val="24"/>
          <w:szCs w:val="24"/>
        </w:rPr>
        <w:t>vise the President, B</w:t>
      </w:r>
      <w:r>
        <w:rPr>
          <w:sz w:val="24"/>
          <w:szCs w:val="24"/>
        </w:rPr>
        <w:t xml:space="preserve">oard and members on matters of parliamentary law.  The parliamentarian shall be a member of the Bylaws Committee and shall attend all regular and board meetings in a nonvoting capacity, but does not make motions, participate in debate, or vote on any question except in case of ballot </w:t>
      </w:r>
      <w:r w:rsidRPr="00E76445">
        <w:rPr>
          <w:color w:val="000000" w:themeColor="text1"/>
          <w:sz w:val="24"/>
          <w:szCs w:val="24"/>
        </w:rPr>
        <w:t>vote</w:t>
      </w:r>
      <w:r w:rsidR="00B27AF8" w:rsidRPr="00E76445">
        <w:rPr>
          <w:color w:val="000000" w:themeColor="text1"/>
          <w:sz w:val="24"/>
          <w:szCs w:val="24"/>
        </w:rPr>
        <w:t xml:space="preserve"> at a regular meeting</w:t>
      </w:r>
      <w:r w:rsidRPr="00E76445">
        <w:rPr>
          <w:color w:val="000000" w:themeColor="text1"/>
          <w:sz w:val="24"/>
          <w:szCs w:val="24"/>
        </w:rPr>
        <w:t xml:space="preserve">.  </w:t>
      </w:r>
      <w:r>
        <w:rPr>
          <w:sz w:val="24"/>
          <w:szCs w:val="24"/>
        </w:rPr>
        <w:t xml:space="preserve">She shall be very familiar with the bylaws, standing rules and policies of the chapter.  She shall advise the membership according to the current edition of </w:t>
      </w:r>
      <w:r>
        <w:rPr>
          <w:sz w:val="24"/>
          <w:szCs w:val="24"/>
          <w:u w:val="single"/>
        </w:rPr>
        <w:t>Robert’s Rules of Order Newly Revised</w:t>
      </w:r>
      <w:r>
        <w:rPr>
          <w:sz w:val="24"/>
          <w:szCs w:val="24"/>
        </w:rPr>
        <w:t>.  She shall be appointed by and report directly to the President.</w:t>
      </w:r>
    </w:p>
    <w:p w14:paraId="652C8AAB" w14:textId="77777777" w:rsidR="00E76445" w:rsidRDefault="00E76445">
      <w:pPr>
        <w:rPr>
          <w:i/>
          <w:iCs/>
          <w:color w:val="00B0F0"/>
          <w:sz w:val="24"/>
          <w:szCs w:val="24"/>
        </w:rPr>
      </w:pPr>
    </w:p>
    <w:p w14:paraId="00000007" w14:textId="5479F157" w:rsidR="001702D9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Required Skills:</w:t>
      </w:r>
    </w:p>
    <w:p w14:paraId="00000008" w14:textId="77777777" w:rsidR="001702D9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Effective communication skills (written and oral)</w:t>
      </w:r>
    </w:p>
    <w:p w14:paraId="00000009" w14:textId="77777777" w:rsidR="001702D9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Some computer skills in order to complete and submit </w:t>
      </w:r>
      <w:proofErr w:type="gramStart"/>
      <w:r>
        <w:rPr>
          <w:sz w:val="24"/>
          <w:szCs w:val="24"/>
        </w:rPr>
        <w:t>reports</w:t>
      </w:r>
      <w:proofErr w:type="gramEnd"/>
    </w:p>
    <w:p w14:paraId="0000000A" w14:textId="77777777" w:rsidR="001702D9" w:rsidRDefault="001702D9">
      <w:pPr>
        <w:rPr>
          <w:sz w:val="24"/>
          <w:szCs w:val="24"/>
        </w:rPr>
      </w:pPr>
    </w:p>
    <w:p w14:paraId="0000000B" w14:textId="77777777" w:rsidR="001702D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Training:</w:t>
      </w:r>
    </w:p>
    <w:p w14:paraId="0000000C" w14:textId="77777777" w:rsidR="001702D9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Understand Budget process.</w:t>
      </w:r>
    </w:p>
    <w:p w14:paraId="0000000D" w14:textId="77777777" w:rsidR="001702D9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Understand Voucher repayment process.  President will be required to co-sign any voucher repayment requests.  It is imperative that all receipts be submitted for payment in a timely manner.</w:t>
      </w:r>
    </w:p>
    <w:p w14:paraId="0000000E" w14:textId="77777777" w:rsidR="001702D9" w:rsidRDefault="001702D9">
      <w:pPr>
        <w:rPr>
          <w:sz w:val="24"/>
          <w:szCs w:val="24"/>
        </w:rPr>
      </w:pPr>
    </w:p>
    <w:p w14:paraId="0000000F" w14:textId="77777777" w:rsidR="001702D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Specific Duties:</w:t>
      </w:r>
    </w:p>
    <w:p w14:paraId="00000010" w14:textId="77777777" w:rsidR="001702D9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Board training.</w:t>
      </w:r>
    </w:p>
    <w:p w14:paraId="00000011" w14:textId="77777777" w:rsidR="001702D9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Follow Assistance League</w:t>
      </w:r>
      <w:r>
        <w:rPr>
          <w:sz w:val="24"/>
          <w:szCs w:val="24"/>
          <w:vertAlign w:val="superscript"/>
        </w:rPr>
        <w:t>®</w:t>
      </w:r>
      <w:r>
        <w:rPr>
          <w:sz w:val="24"/>
          <w:szCs w:val="24"/>
        </w:rPr>
        <w:t xml:space="preserve"> of Indianapolis (ALI) Policies, Standing </w:t>
      </w:r>
      <w:proofErr w:type="gramStart"/>
      <w:r>
        <w:rPr>
          <w:sz w:val="24"/>
          <w:szCs w:val="24"/>
        </w:rPr>
        <w:t>Rules</w:t>
      </w:r>
      <w:proofErr w:type="gramEnd"/>
      <w:r>
        <w:rPr>
          <w:sz w:val="24"/>
          <w:szCs w:val="24"/>
        </w:rPr>
        <w:t xml:space="preserve"> and Bylaws.</w:t>
      </w:r>
    </w:p>
    <w:p w14:paraId="00000012" w14:textId="77777777" w:rsidR="001702D9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Attend all Board meetings, regular </w:t>
      </w:r>
      <w:proofErr w:type="gramStart"/>
      <w:r>
        <w:rPr>
          <w:sz w:val="24"/>
          <w:szCs w:val="24"/>
        </w:rPr>
        <w:t>meetings</w:t>
      </w:r>
      <w:proofErr w:type="gramEnd"/>
      <w:r>
        <w:rPr>
          <w:sz w:val="24"/>
          <w:szCs w:val="24"/>
        </w:rPr>
        <w:t xml:space="preserve"> and Executive Committee meetings in a nonvoting capacity.</w:t>
      </w:r>
    </w:p>
    <w:p w14:paraId="00000013" w14:textId="77777777" w:rsidR="001702D9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 the President in advance to be on the Board or regular meeting agenda.  She shall serve on the Executive Committee, but in a nonvoting capacity.</w:t>
      </w:r>
    </w:p>
    <w:p w14:paraId="00000014" w14:textId="77777777" w:rsidR="001702D9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Advise the membership on parliamentary procedure according to the current edition of </w:t>
      </w:r>
      <w:r>
        <w:rPr>
          <w:sz w:val="24"/>
          <w:szCs w:val="24"/>
          <w:u w:val="single"/>
        </w:rPr>
        <w:t>Robert’s Rules of Order</w:t>
      </w:r>
      <w:r>
        <w:rPr>
          <w:sz w:val="24"/>
          <w:szCs w:val="24"/>
        </w:rPr>
        <w:t>.</w:t>
      </w:r>
    </w:p>
    <w:p w14:paraId="00000015" w14:textId="6EBCF04F" w:rsidR="001702D9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She may judge (or decide) to have a vote taken at regular meeting with less than 50% “+1 of the voting members present, in accordance with the Indiana statute which says that a quorum exists with not less than 10% of the voting members present.</w:t>
      </w:r>
    </w:p>
    <w:p w14:paraId="00000016" w14:textId="77777777" w:rsidR="001702D9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Proofread all minutes before they are sent to the board or membership.</w:t>
      </w:r>
    </w:p>
    <w:p w14:paraId="00000017" w14:textId="77777777" w:rsidR="001702D9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 the November regular meeting, assemble all members of the Nominating Committee and have them select a date, </w:t>
      </w:r>
      <w:proofErr w:type="gramStart"/>
      <w:r>
        <w:rPr>
          <w:sz w:val="24"/>
          <w:szCs w:val="24"/>
        </w:rPr>
        <w:t>place</w:t>
      </w:r>
      <w:proofErr w:type="gramEnd"/>
      <w:r>
        <w:rPr>
          <w:sz w:val="24"/>
          <w:szCs w:val="24"/>
        </w:rPr>
        <w:t xml:space="preserve"> and time for their first meeting.</w:t>
      </w:r>
    </w:p>
    <w:p w14:paraId="508810B6" w14:textId="1CCD21D9" w:rsidR="0049191D" w:rsidRPr="00E76445" w:rsidRDefault="0049191D" w:rsidP="0049191D">
      <w:pPr>
        <w:ind w:left="720"/>
        <w:rPr>
          <w:color w:val="000000" w:themeColor="text1"/>
          <w:sz w:val="24"/>
          <w:szCs w:val="24"/>
        </w:rPr>
      </w:pPr>
      <w:r w:rsidRPr="00E76445">
        <w:rPr>
          <w:color w:val="000000" w:themeColor="text1"/>
          <w:sz w:val="24"/>
          <w:szCs w:val="24"/>
        </w:rPr>
        <w:lastRenderedPageBreak/>
        <w:t>Give this group the nominating committee binder</w:t>
      </w:r>
      <w:r w:rsidR="00F17E05" w:rsidRPr="00E76445">
        <w:rPr>
          <w:color w:val="000000" w:themeColor="text1"/>
          <w:sz w:val="24"/>
          <w:szCs w:val="24"/>
        </w:rPr>
        <w:t xml:space="preserve"> and instructions such as board members who are not eligible to repeat their current office.  Be available to answer procedure questions for the nominating committee if asked.</w:t>
      </w:r>
    </w:p>
    <w:p w14:paraId="00000018" w14:textId="0A968CFF" w:rsidR="001702D9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Revise and update job </w:t>
      </w:r>
      <w:r w:rsidRPr="00984731">
        <w:rPr>
          <w:sz w:val="24"/>
          <w:szCs w:val="24"/>
        </w:rPr>
        <w:t>description</w:t>
      </w:r>
      <w:r w:rsidR="00E76445">
        <w:rPr>
          <w:sz w:val="24"/>
          <w:szCs w:val="24"/>
        </w:rPr>
        <w:t xml:space="preserve"> </w:t>
      </w:r>
      <w:r>
        <w:rPr>
          <w:sz w:val="24"/>
          <w:szCs w:val="24"/>
        </w:rPr>
        <w:t>as needed and approve changes with President-Elect by May.</w:t>
      </w:r>
    </w:p>
    <w:p w14:paraId="00000019" w14:textId="77777777" w:rsidR="001702D9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President approve and sign all expense vouchers before submitting to the Treasurer for reimbursement.</w:t>
      </w:r>
    </w:p>
    <w:p w14:paraId="0000001A" w14:textId="77777777" w:rsidR="001702D9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financial records for this position and include them in annual report.</w:t>
      </w:r>
    </w:p>
    <w:p w14:paraId="0000001B" w14:textId="77777777" w:rsidR="001702D9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Prepare two copies of annual report:  1) Procedure Manual; 2) President’s file.</w:t>
      </w:r>
    </w:p>
    <w:p w14:paraId="0000001C" w14:textId="77777777" w:rsidR="001702D9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Pass on Procedure Manual to incoming Parliamentarian to train for position.</w:t>
      </w:r>
    </w:p>
    <w:p w14:paraId="0000001D" w14:textId="77777777" w:rsidR="001702D9" w:rsidRDefault="001702D9">
      <w:pPr>
        <w:rPr>
          <w:sz w:val="24"/>
          <w:szCs w:val="24"/>
        </w:rPr>
      </w:pPr>
    </w:p>
    <w:p w14:paraId="0000001E" w14:textId="77777777" w:rsidR="001702D9" w:rsidRDefault="001702D9">
      <w:pPr>
        <w:rPr>
          <w:sz w:val="24"/>
          <w:szCs w:val="24"/>
        </w:rPr>
      </w:pPr>
    </w:p>
    <w:p w14:paraId="0000001F" w14:textId="77777777" w:rsidR="001702D9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Helpful Suggestions for Future:</w:t>
      </w:r>
    </w:p>
    <w:p w14:paraId="00000020" w14:textId="77777777" w:rsidR="001702D9" w:rsidRDefault="001702D9">
      <w:pPr>
        <w:rPr>
          <w:sz w:val="24"/>
          <w:szCs w:val="24"/>
        </w:rPr>
      </w:pPr>
    </w:p>
    <w:p w14:paraId="00000021" w14:textId="77777777" w:rsidR="001702D9" w:rsidRDefault="001702D9">
      <w:pPr>
        <w:rPr>
          <w:sz w:val="24"/>
          <w:szCs w:val="24"/>
        </w:rPr>
      </w:pPr>
    </w:p>
    <w:p w14:paraId="00000022" w14:textId="77777777" w:rsidR="001702D9" w:rsidRDefault="001702D9">
      <w:pPr>
        <w:rPr>
          <w:sz w:val="24"/>
          <w:szCs w:val="24"/>
        </w:rPr>
      </w:pPr>
    </w:p>
    <w:p w14:paraId="00000023" w14:textId="77777777" w:rsidR="001702D9" w:rsidRDefault="001702D9">
      <w:pPr>
        <w:rPr>
          <w:sz w:val="24"/>
          <w:szCs w:val="24"/>
        </w:rPr>
      </w:pPr>
    </w:p>
    <w:p w14:paraId="00000024" w14:textId="77777777" w:rsidR="001702D9" w:rsidRDefault="001702D9">
      <w:pPr>
        <w:rPr>
          <w:sz w:val="24"/>
          <w:szCs w:val="24"/>
        </w:rPr>
      </w:pPr>
    </w:p>
    <w:p w14:paraId="00000025" w14:textId="77777777" w:rsidR="001702D9" w:rsidRDefault="00AC627B">
      <w:pPr>
        <w:rPr>
          <w:sz w:val="24"/>
          <w:szCs w:val="24"/>
        </w:rPr>
      </w:pPr>
      <w:r>
        <w:rPr>
          <w:noProof/>
        </w:rPr>
        <w:pict w14:anchorId="1FB02F8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26" w14:textId="77777777" w:rsidR="001702D9" w:rsidRDefault="00000000">
      <w:pPr>
        <w:rPr>
          <w:sz w:val="24"/>
          <w:szCs w:val="24"/>
        </w:rPr>
      </w:pPr>
      <w:r>
        <w:rPr>
          <w:sz w:val="24"/>
          <w:szCs w:val="24"/>
        </w:rPr>
        <w:t>Signature / Date</w:t>
      </w:r>
    </w:p>
    <w:p w14:paraId="28A45677" w14:textId="77777777" w:rsidR="00A833D3" w:rsidRDefault="00A833D3">
      <w:pPr>
        <w:rPr>
          <w:sz w:val="24"/>
          <w:szCs w:val="24"/>
        </w:rPr>
      </w:pPr>
    </w:p>
    <w:p w14:paraId="65FA4825" w14:textId="0FFC584E" w:rsidR="00A833D3" w:rsidRDefault="00A833D3">
      <w:pPr>
        <w:rPr>
          <w:sz w:val="24"/>
          <w:szCs w:val="24"/>
        </w:rPr>
      </w:pPr>
      <w:r>
        <w:rPr>
          <w:sz w:val="24"/>
          <w:szCs w:val="24"/>
        </w:rPr>
        <w:t xml:space="preserve">Judy </w:t>
      </w:r>
      <w:proofErr w:type="spellStart"/>
      <w:r>
        <w:rPr>
          <w:sz w:val="24"/>
          <w:szCs w:val="24"/>
        </w:rPr>
        <w:t>Tomke</w:t>
      </w:r>
      <w:proofErr w:type="spellEnd"/>
      <w:r>
        <w:rPr>
          <w:sz w:val="24"/>
          <w:szCs w:val="24"/>
        </w:rPr>
        <w:t>.  4-10-2023</w:t>
      </w:r>
    </w:p>
    <w:sectPr w:rsidR="00A833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02DC" w14:textId="77777777" w:rsidR="00AC627B" w:rsidRDefault="00AC627B">
      <w:pPr>
        <w:spacing w:line="240" w:lineRule="auto"/>
      </w:pPr>
      <w:r>
        <w:separator/>
      </w:r>
    </w:p>
  </w:endnote>
  <w:endnote w:type="continuationSeparator" w:id="0">
    <w:p w14:paraId="370075BE" w14:textId="77777777" w:rsidR="00AC627B" w:rsidRDefault="00AC6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02DE71AD" w:rsidR="001702D9" w:rsidRDefault="00000000">
    <w:pPr>
      <w:jc w:val="center"/>
    </w:pPr>
    <w:r>
      <w:fldChar w:fldCharType="begin"/>
    </w:r>
    <w:r>
      <w:instrText>PAGE</w:instrText>
    </w:r>
    <w:r>
      <w:fldChar w:fldCharType="separate"/>
    </w:r>
    <w:r w:rsidR="00BF244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6ECB" w14:textId="77777777" w:rsidR="00AC627B" w:rsidRDefault="00AC627B">
      <w:pPr>
        <w:spacing w:line="240" w:lineRule="auto"/>
      </w:pPr>
      <w:r>
        <w:separator/>
      </w:r>
    </w:p>
  </w:footnote>
  <w:footnote w:type="continuationSeparator" w:id="0">
    <w:p w14:paraId="49A23147" w14:textId="77777777" w:rsidR="00AC627B" w:rsidRDefault="00AC6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1702D9" w:rsidRDefault="00000000">
    <w:pPr>
      <w:jc w:val="right"/>
      <w:rPr>
        <w:i/>
        <w:sz w:val="16"/>
        <w:szCs w:val="16"/>
      </w:rPr>
    </w:pPr>
    <w:r>
      <w:rPr>
        <w:i/>
        <w:sz w:val="16"/>
        <w:szCs w:val="16"/>
      </w:rPr>
      <w:t>Revised:  4/23</w:t>
    </w:r>
  </w:p>
  <w:p w14:paraId="00000028" w14:textId="77777777" w:rsidR="001702D9" w:rsidRDefault="00000000">
    <w:pPr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Revised by: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8BA"/>
    <w:multiLevelType w:val="multilevel"/>
    <w:tmpl w:val="AAB8F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BD2F22"/>
    <w:multiLevelType w:val="multilevel"/>
    <w:tmpl w:val="C652B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556F29"/>
    <w:multiLevelType w:val="multilevel"/>
    <w:tmpl w:val="9F4C9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10393339">
    <w:abstractNumId w:val="1"/>
  </w:num>
  <w:num w:numId="2" w16cid:durableId="133833469">
    <w:abstractNumId w:val="0"/>
  </w:num>
  <w:num w:numId="3" w16cid:durableId="331105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D9"/>
    <w:rsid w:val="001702D9"/>
    <w:rsid w:val="0049191D"/>
    <w:rsid w:val="00910224"/>
    <w:rsid w:val="00984731"/>
    <w:rsid w:val="00A33A19"/>
    <w:rsid w:val="00A833D3"/>
    <w:rsid w:val="00AC627B"/>
    <w:rsid w:val="00AD15A7"/>
    <w:rsid w:val="00B27AF8"/>
    <w:rsid w:val="00BF244A"/>
    <w:rsid w:val="00C64946"/>
    <w:rsid w:val="00CC2697"/>
    <w:rsid w:val="00E76445"/>
    <w:rsid w:val="00F1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4E1E"/>
  <w15:docId w15:val="{575C4512-9F81-9149-9B80-D452D759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Tomke</cp:lastModifiedBy>
  <cp:revision>9</cp:revision>
  <dcterms:created xsi:type="dcterms:W3CDTF">2023-04-11T00:37:00Z</dcterms:created>
  <dcterms:modified xsi:type="dcterms:W3CDTF">2023-05-03T13:07:00Z</dcterms:modified>
</cp:coreProperties>
</file>